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F" w:rsidRPr="00712AD0" w:rsidRDefault="008B601F" w:rsidP="008B6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2AD0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A3A3F" w:rsidRDefault="008B601F" w:rsidP="008B6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2AD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C7C0B">
        <w:rPr>
          <w:rFonts w:ascii="Times New Roman" w:hAnsi="Times New Roman"/>
          <w:b/>
          <w:sz w:val="28"/>
          <w:szCs w:val="28"/>
          <w:lang w:val="uk-UA"/>
        </w:rPr>
        <w:t>повторне</w:t>
      </w:r>
      <w:r w:rsidRPr="00712AD0">
        <w:rPr>
          <w:rFonts w:ascii="Times New Roman" w:hAnsi="Times New Roman"/>
          <w:b/>
          <w:sz w:val="28"/>
          <w:szCs w:val="28"/>
          <w:lang w:val="uk-UA"/>
        </w:rPr>
        <w:t xml:space="preserve"> відстеження результативності регуляторного акту </w:t>
      </w:r>
    </w:p>
    <w:p w:rsidR="00712708" w:rsidRDefault="008B601F" w:rsidP="008B6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2AD0">
        <w:rPr>
          <w:rFonts w:ascii="Times New Roman" w:hAnsi="Times New Roman"/>
          <w:b/>
          <w:sz w:val="28"/>
          <w:szCs w:val="28"/>
          <w:lang w:val="uk-UA"/>
        </w:rPr>
        <w:t xml:space="preserve">"Положення про порядок та умови оренди майна спільної власності </w:t>
      </w:r>
    </w:p>
    <w:p w:rsidR="00EC0949" w:rsidRPr="00712AD0" w:rsidRDefault="008B601F" w:rsidP="008B6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2AD0">
        <w:rPr>
          <w:rFonts w:ascii="Times New Roman" w:hAnsi="Times New Roman"/>
          <w:b/>
          <w:sz w:val="28"/>
          <w:szCs w:val="28"/>
          <w:lang w:val="uk-UA"/>
        </w:rPr>
        <w:t>територіальних громад сіл, с</w:t>
      </w:r>
      <w:r w:rsidRPr="00712AD0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712AD0">
        <w:rPr>
          <w:rFonts w:ascii="Times New Roman" w:hAnsi="Times New Roman"/>
          <w:b/>
          <w:sz w:val="28"/>
          <w:szCs w:val="28"/>
          <w:lang w:val="uk-UA"/>
        </w:rPr>
        <w:t>лищ, міст області"</w:t>
      </w:r>
    </w:p>
    <w:p w:rsidR="008B601F" w:rsidRDefault="008B601F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8E2" w:rsidRDefault="00B208E2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8B601F" w:rsidRPr="00712AD0" w:rsidTr="00712AD0">
        <w:tc>
          <w:tcPr>
            <w:tcW w:w="2660" w:type="dxa"/>
          </w:tcPr>
          <w:p w:rsidR="008B601F" w:rsidRPr="00712AD0" w:rsidRDefault="005C7C0B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</w:t>
            </w:r>
            <w:r w:rsidR="008B601F"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регуляторного акту</w:t>
            </w:r>
          </w:p>
        </w:tc>
        <w:tc>
          <w:tcPr>
            <w:tcW w:w="6911" w:type="dxa"/>
          </w:tcPr>
          <w:p w:rsidR="008B601F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10-ї сесії Чернівецької обласної ради </w:t>
            </w:r>
            <w:r w:rsidRPr="00712AD0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кання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Назва регуляторн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го акту</w:t>
            </w:r>
          </w:p>
        </w:tc>
        <w:tc>
          <w:tcPr>
            <w:tcW w:w="6911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порядок та умови оренди майна спіл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ної власності територіальних громад сіл, с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лищ, міст області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Дата прийняття</w:t>
            </w:r>
          </w:p>
        </w:tc>
        <w:tc>
          <w:tcPr>
            <w:tcW w:w="6911" w:type="dxa"/>
          </w:tcPr>
          <w:p w:rsidR="0005435C" w:rsidRPr="0051359F" w:rsidRDefault="005C7C0B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31.05.201</w:t>
            </w:r>
            <w:r w:rsidR="0051359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6911" w:type="dxa"/>
          </w:tcPr>
          <w:p w:rsidR="0005435C" w:rsidRPr="00712AD0" w:rsidRDefault="005C7C0B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54-10/12</w:t>
            </w:r>
          </w:p>
        </w:tc>
      </w:tr>
      <w:tr w:rsidR="0005435C" w:rsidRPr="00712AD0" w:rsidTr="00712AD0">
        <w:tc>
          <w:tcPr>
            <w:tcW w:w="2660" w:type="dxa"/>
          </w:tcPr>
          <w:p w:rsidR="0005435C" w:rsidRPr="00712AD0" w:rsidRDefault="0005435C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Назва виконавця заходів з відст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6911" w:type="dxa"/>
          </w:tcPr>
          <w:p w:rsidR="0005435C" w:rsidRPr="00712AD0" w:rsidRDefault="0005435C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обласної ради з питань приватизації та управління об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єктами</w:t>
            </w:r>
            <w:proofErr w:type="spellEnd"/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спільної власності терито</w:t>
            </w:r>
            <w:r w:rsidR="002615C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ріальних громад сіл, селищ, міст області</w:t>
            </w:r>
          </w:p>
        </w:tc>
      </w:tr>
      <w:tr w:rsidR="0005435C" w:rsidRPr="00712AD0" w:rsidTr="00712AD0">
        <w:tc>
          <w:tcPr>
            <w:tcW w:w="2660" w:type="dxa"/>
            <w:vAlign w:val="center"/>
          </w:tcPr>
          <w:p w:rsidR="0005435C" w:rsidRPr="00712AD0" w:rsidRDefault="0005435C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Цілі прийняття акту</w:t>
            </w:r>
          </w:p>
        </w:tc>
        <w:tc>
          <w:tcPr>
            <w:tcW w:w="6911" w:type="dxa"/>
          </w:tcPr>
          <w:p w:rsidR="0005435C" w:rsidRPr="00712AD0" w:rsidRDefault="00384976" w:rsidP="00712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Регулювання організаційних відносин, пов’язаних з передачею в оренду, суборенду майна, що нал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жить до спільної власності територіальних громад сіл, с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лищ, міст області.</w:t>
            </w:r>
            <w:r w:rsidRPr="00712AD0">
              <w:rPr>
                <w:szCs w:val="28"/>
              </w:rPr>
              <w:t xml:space="preserve"> 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Положення у відпові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ність до нормати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но-правових актів, що мають вищу юридичну силу, та нормам Закону </w:t>
            </w:r>
            <w:r w:rsidR="00712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"Про оренду держа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ного та комунал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ного майна"</w:t>
            </w:r>
          </w:p>
        </w:tc>
      </w:tr>
      <w:tr w:rsidR="00384976" w:rsidRPr="00712AD0" w:rsidTr="00712AD0">
        <w:tc>
          <w:tcPr>
            <w:tcW w:w="2660" w:type="dxa"/>
          </w:tcPr>
          <w:p w:rsidR="00384976" w:rsidRPr="00712AD0" w:rsidRDefault="00384976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Тип відстеження</w:t>
            </w:r>
          </w:p>
        </w:tc>
        <w:tc>
          <w:tcPr>
            <w:tcW w:w="6911" w:type="dxa"/>
          </w:tcPr>
          <w:p w:rsidR="00384976" w:rsidRPr="00712AD0" w:rsidRDefault="005C7C0B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Повторний</w:t>
            </w:r>
          </w:p>
        </w:tc>
      </w:tr>
      <w:tr w:rsidR="005C7C0B" w:rsidRPr="00712AD0" w:rsidTr="00712AD0">
        <w:tc>
          <w:tcPr>
            <w:tcW w:w="2660" w:type="dxa"/>
          </w:tcPr>
          <w:p w:rsidR="005C7C0B" w:rsidRPr="00712AD0" w:rsidRDefault="005C7C0B" w:rsidP="005C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 заходів з відст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6911" w:type="dxa"/>
          </w:tcPr>
          <w:p w:rsidR="005C7C0B" w:rsidRDefault="005C7C0B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2013</w:t>
            </w:r>
          </w:p>
        </w:tc>
      </w:tr>
      <w:tr w:rsidR="00384976" w:rsidRPr="00712AD0" w:rsidTr="00712AD0">
        <w:tc>
          <w:tcPr>
            <w:tcW w:w="2660" w:type="dxa"/>
          </w:tcPr>
          <w:p w:rsidR="00384976" w:rsidRPr="00712AD0" w:rsidRDefault="00384976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Методи одержання результатів відст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ження</w:t>
            </w:r>
          </w:p>
        </w:tc>
        <w:tc>
          <w:tcPr>
            <w:tcW w:w="6911" w:type="dxa"/>
          </w:tcPr>
          <w:p w:rsidR="00384976" w:rsidRPr="00712AD0" w:rsidRDefault="005C7C0B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Фактичні</w:t>
            </w:r>
          </w:p>
        </w:tc>
      </w:tr>
      <w:tr w:rsidR="00384976" w:rsidRPr="00712AD0" w:rsidTr="00712AD0">
        <w:tc>
          <w:tcPr>
            <w:tcW w:w="2660" w:type="dxa"/>
          </w:tcPr>
          <w:p w:rsidR="00384976" w:rsidRPr="00712AD0" w:rsidRDefault="00384976" w:rsidP="00EF60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Дані на основі яких відстежува</w:t>
            </w:r>
            <w:r w:rsidR="00EF602F">
              <w:rPr>
                <w:rFonts w:ascii="Times New Roman" w:hAnsi="Times New Roman"/>
                <w:sz w:val="28"/>
                <w:szCs w:val="28"/>
                <w:lang w:val="uk-UA"/>
              </w:rPr>
              <w:t>лась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зультативність, способи од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ржання даних </w:t>
            </w:r>
          </w:p>
        </w:tc>
        <w:tc>
          <w:tcPr>
            <w:tcW w:w="6911" w:type="dxa"/>
          </w:tcPr>
          <w:p w:rsidR="00A47363" w:rsidRPr="00712AD0" w:rsidRDefault="005C7C0B" w:rsidP="005C7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інформації щодо передачі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нерухомого майна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спільної власності в оренду та надходжень від орендної плати</w:t>
            </w:r>
          </w:p>
        </w:tc>
      </w:tr>
      <w:tr w:rsidR="00CA647F" w:rsidRPr="00712AD0" w:rsidTr="00712AD0">
        <w:tc>
          <w:tcPr>
            <w:tcW w:w="2660" w:type="dxa"/>
          </w:tcPr>
          <w:p w:rsidR="00CA647F" w:rsidRPr="00712AD0" w:rsidRDefault="00CA647F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Кількісні та якісні значення показн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ків результативно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ті</w:t>
            </w:r>
          </w:p>
        </w:tc>
        <w:tc>
          <w:tcPr>
            <w:tcW w:w="6911" w:type="dxa"/>
          </w:tcPr>
          <w:p w:rsidR="007A3A3F" w:rsidRDefault="007A3A3F" w:rsidP="00712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Прийняття зазначеного регуляторного акту надало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жливість удосконалити:</w:t>
            </w:r>
          </w:p>
          <w:p w:rsidR="007A3A3F" w:rsidRPr="00BF3A0C" w:rsidRDefault="007A3A3F" w:rsidP="007A3A3F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ind w:left="0" w:right="-6" w:firstLine="34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організаційні відносини, пов’язані з передачею в оренду, суборенду та позичку (безоплатне користува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н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ня) майна, що належить до спільної власності територ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і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альних громад сіл, с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е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лищ, міст області;</w:t>
            </w:r>
          </w:p>
          <w:p w:rsidR="007A3A3F" w:rsidRPr="00BF3A0C" w:rsidRDefault="007A3A3F" w:rsidP="007A3A3F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ind w:left="0" w:right="-6" w:firstLine="34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правові відносини між орендодавцем та оренд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а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рем із використання майна спільної власності територ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і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альних громад сіл, с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е</w:t>
            </w:r>
            <w:r w:rsidRPr="00BF3A0C">
              <w:rPr>
                <w:b w:val="0"/>
                <w:color w:val="auto"/>
                <w:sz w:val="28"/>
                <w:szCs w:val="28"/>
                <w:u w:val="none"/>
              </w:rPr>
              <w:t>лищ, міст області;</w:t>
            </w:r>
          </w:p>
          <w:p w:rsidR="007A3A3F" w:rsidRPr="007A3A3F" w:rsidRDefault="007A3A3F" w:rsidP="007A3A3F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ind w:left="0" w:right="-6" w:firstLine="34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 xml:space="preserve">порядок укладання, припинення та розірвання </w:t>
            </w: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lastRenderedPageBreak/>
              <w:t>договорів оренди майна спільної власності територі</w:t>
            </w: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>а</w:t>
            </w: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>льних громад сіл, селищ, міст області</w:t>
            </w:r>
            <w:r>
              <w:rPr>
                <w:b w:val="0"/>
                <w:color w:val="auto"/>
                <w:sz w:val="28"/>
                <w:szCs w:val="28"/>
                <w:u w:val="none"/>
              </w:rPr>
              <w:t>.</w:t>
            </w: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CA647F" w:rsidRPr="007A3A3F" w:rsidRDefault="00CA647F" w:rsidP="007A3A3F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ind w:left="0" w:right="-6" w:firstLine="34"/>
              <w:rPr>
                <w:b w:val="0"/>
                <w:color w:val="auto"/>
                <w:sz w:val="28"/>
                <w:szCs w:val="28"/>
                <w:u w:val="none"/>
              </w:rPr>
            </w:pP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>процедурн</w:t>
            </w:r>
            <w:r w:rsidR="007A3A3F">
              <w:rPr>
                <w:b w:val="0"/>
                <w:color w:val="auto"/>
                <w:sz w:val="28"/>
                <w:szCs w:val="28"/>
                <w:u w:val="none"/>
              </w:rPr>
              <w:t>і</w:t>
            </w: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 xml:space="preserve"> питань надання майна в оре</w:t>
            </w: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>н</w:t>
            </w:r>
            <w:r w:rsidRPr="007A3A3F">
              <w:rPr>
                <w:b w:val="0"/>
                <w:color w:val="auto"/>
                <w:sz w:val="28"/>
                <w:szCs w:val="28"/>
                <w:u w:val="none"/>
              </w:rPr>
              <w:t>ду.</w:t>
            </w:r>
          </w:p>
          <w:p w:rsidR="00712AD0" w:rsidRPr="00712AD0" w:rsidRDefault="007A3A3F" w:rsidP="007A3A3F">
            <w:pPr>
              <w:pStyle w:val="1"/>
              <w:keepNext w:val="0"/>
              <w:numPr>
                <w:ilvl w:val="0"/>
                <w:numId w:val="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ind w:left="0" w:right="-6" w:firstLine="34"/>
              <w:rPr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u w:val="none"/>
              </w:rPr>
              <w:t>р</w:t>
            </w:r>
            <w:r w:rsidR="00712AD0" w:rsidRPr="007A3A3F">
              <w:rPr>
                <w:b w:val="0"/>
                <w:color w:val="auto"/>
                <w:sz w:val="28"/>
                <w:szCs w:val="28"/>
                <w:u w:val="none"/>
              </w:rPr>
              <w:t>івень поінформованості потенційних користув</w:t>
            </w:r>
            <w:r w:rsidR="00712AD0" w:rsidRPr="007A3A3F">
              <w:rPr>
                <w:b w:val="0"/>
                <w:color w:val="auto"/>
                <w:sz w:val="28"/>
                <w:szCs w:val="28"/>
                <w:u w:val="none"/>
              </w:rPr>
              <w:t>а</w:t>
            </w:r>
            <w:r w:rsidR="00712AD0" w:rsidRPr="007A3A3F">
              <w:rPr>
                <w:b w:val="0"/>
                <w:color w:val="auto"/>
                <w:sz w:val="28"/>
                <w:szCs w:val="28"/>
                <w:u w:val="none"/>
              </w:rPr>
              <w:t>чів (орендарів) нерухомого майна</w:t>
            </w:r>
          </w:p>
        </w:tc>
      </w:tr>
      <w:tr w:rsidR="007A3A3F" w:rsidRPr="00712AD0" w:rsidTr="00712AD0">
        <w:tc>
          <w:tcPr>
            <w:tcW w:w="2660" w:type="dxa"/>
          </w:tcPr>
          <w:p w:rsidR="007A3A3F" w:rsidRPr="00712AD0" w:rsidRDefault="007A3A3F" w:rsidP="00712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Оцінка результатів реалізації регулят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712AD0">
              <w:rPr>
                <w:rFonts w:ascii="Times New Roman" w:hAnsi="Times New Roman"/>
                <w:sz w:val="28"/>
                <w:szCs w:val="28"/>
                <w:lang w:val="uk-UA"/>
              </w:rPr>
              <w:t>рного акту</w:t>
            </w:r>
          </w:p>
        </w:tc>
        <w:tc>
          <w:tcPr>
            <w:tcW w:w="6911" w:type="dxa"/>
          </w:tcPr>
          <w:p w:rsidR="007A3A3F" w:rsidRPr="00712AD0" w:rsidRDefault="007A3A3F" w:rsidP="005B0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рийняття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регуляторного акта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дозволяє більш ефект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вно і раціонально використовувати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майно спільної вл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сності територіальних громад Чернівецької області 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дповідно до законодавства України, забезпечує проз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CA5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рість і відкритість процедури надання в оренду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хомого майна</w:t>
            </w:r>
            <w:r w:rsidR="00B27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зменшення витрат бюджетних коштів, </w:t>
            </w:r>
            <w:proofErr w:type="spellStart"/>
            <w:r w:rsidR="00B2709B">
              <w:rPr>
                <w:rFonts w:ascii="Times New Roman" w:hAnsi="Times New Roman"/>
                <w:sz w:val="28"/>
                <w:szCs w:val="28"/>
                <w:lang w:val="uk-UA"/>
              </w:rPr>
              <w:t>пов</w:t>
            </w:r>
            <w:proofErr w:type="spellEnd"/>
            <w:r w:rsidR="00B2709B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="00B2709B">
              <w:rPr>
                <w:rFonts w:ascii="Times New Roman" w:hAnsi="Times New Roman"/>
                <w:sz w:val="28"/>
                <w:szCs w:val="28"/>
                <w:lang w:val="uk-UA"/>
              </w:rPr>
              <w:t>язаних</w:t>
            </w:r>
            <w:proofErr w:type="spellEnd"/>
            <w:r w:rsidR="00B270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процедурою передачі в оренду майна</w:t>
            </w:r>
          </w:p>
        </w:tc>
      </w:tr>
    </w:tbl>
    <w:p w:rsidR="008B601F" w:rsidRDefault="008B601F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AD0" w:rsidRDefault="00712AD0" w:rsidP="008B6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8E2" w:rsidRPr="00B208E2" w:rsidRDefault="00B208E2" w:rsidP="00B208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 xml:space="preserve">Голова постійної комісії з питань </w:t>
      </w:r>
    </w:p>
    <w:p w:rsidR="00B208E2" w:rsidRPr="00B208E2" w:rsidRDefault="00B208E2" w:rsidP="00B208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>приватизації та управління об</w:t>
      </w:r>
      <w:r w:rsidRPr="00B208E2">
        <w:rPr>
          <w:rFonts w:ascii="Times New Roman" w:hAnsi="Times New Roman"/>
          <w:b/>
          <w:sz w:val="28"/>
          <w:szCs w:val="28"/>
          <w:lang w:val="uk-UA"/>
        </w:rPr>
        <w:sym w:font="Symbol" w:char="F0A2"/>
      </w:r>
      <w:proofErr w:type="spellStart"/>
      <w:r w:rsidRPr="00B208E2">
        <w:rPr>
          <w:rFonts w:ascii="Times New Roman" w:hAnsi="Times New Roman"/>
          <w:b/>
          <w:sz w:val="28"/>
          <w:szCs w:val="28"/>
          <w:lang w:val="uk-UA"/>
        </w:rPr>
        <w:t>єктами</w:t>
      </w:r>
      <w:proofErr w:type="spellEnd"/>
      <w:r w:rsidRPr="00B208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208E2" w:rsidRPr="00B208E2" w:rsidRDefault="00B208E2" w:rsidP="00B208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 xml:space="preserve">спільної власності територіальних громад </w:t>
      </w:r>
    </w:p>
    <w:p w:rsidR="00712AD0" w:rsidRPr="00B208E2" w:rsidRDefault="00B208E2" w:rsidP="00B208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08E2">
        <w:rPr>
          <w:rFonts w:ascii="Times New Roman" w:hAnsi="Times New Roman"/>
          <w:b/>
          <w:sz w:val="28"/>
          <w:szCs w:val="28"/>
          <w:lang w:val="uk-UA"/>
        </w:rPr>
        <w:t>сіл, селищ, міст області</w:t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</w:r>
      <w:r w:rsidRPr="00B208E2">
        <w:rPr>
          <w:rFonts w:ascii="Times New Roman" w:hAnsi="Times New Roman"/>
          <w:b/>
          <w:sz w:val="28"/>
          <w:szCs w:val="28"/>
          <w:lang w:val="uk-UA"/>
        </w:rPr>
        <w:tab/>
        <w:t>О.</w:t>
      </w:r>
      <w:proofErr w:type="spellStart"/>
      <w:r w:rsidRPr="00B208E2">
        <w:rPr>
          <w:rFonts w:ascii="Times New Roman" w:hAnsi="Times New Roman"/>
          <w:b/>
          <w:sz w:val="28"/>
          <w:szCs w:val="28"/>
          <w:lang w:val="uk-UA"/>
        </w:rPr>
        <w:t>Смотр</w:t>
      </w:r>
      <w:proofErr w:type="spellEnd"/>
    </w:p>
    <w:p w:rsidR="00712AD0" w:rsidRPr="00B208E2" w:rsidRDefault="00712AD0" w:rsidP="008B6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12AD0" w:rsidRPr="00B208E2" w:rsidSect="00B208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006"/>
    <w:multiLevelType w:val="hybridMultilevel"/>
    <w:tmpl w:val="80BC3D6C"/>
    <w:lvl w:ilvl="0" w:tplc="C1205C32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0B1"/>
    <w:rsid w:val="00014088"/>
    <w:rsid w:val="0005435C"/>
    <w:rsid w:val="002615CE"/>
    <w:rsid w:val="002D326E"/>
    <w:rsid w:val="00384976"/>
    <w:rsid w:val="00447EF3"/>
    <w:rsid w:val="004B4255"/>
    <w:rsid w:val="0051359F"/>
    <w:rsid w:val="005630B1"/>
    <w:rsid w:val="005B0CA0"/>
    <w:rsid w:val="005C7C0B"/>
    <w:rsid w:val="006D4B04"/>
    <w:rsid w:val="00712708"/>
    <w:rsid w:val="00712AD0"/>
    <w:rsid w:val="007A3A3F"/>
    <w:rsid w:val="007D48F2"/>
    <w:rsid w:val="008B601F"/>
    <w:rsid w:val="00A13770"/>
    <w:rsid w:val="00A47363"/>
    <w:rsid w:val="00B208E2"/>
    <w:rsid w:val="00B2709B"/>
    <w:rsid w:val="00CA647F"/>
    <w:rsid w:val="00EC0949"/>
    <w:rsid w:val="00EF602F"/>
    <w:rsid w:val="00FC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3A3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sz w:val="24"/>
      <w:szCs w:val="27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C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A3A3F"/>
    <w:rPr>
      <w:rFonts w:ascii="Times New Roman" w:eastAsia="Times New Roman" w:hAnsi="Times New Roman"/>
      <w:b/>
      <w:bCs/>
      <w:color w:val="000000"/>
      <w:sz w:val="24"/>
      <w:szCs w:val="27"/>
      <w:u w:val="singl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Artur Oskwarek</cp:lastModifiedBy>
  <cp:revision>2</cp:revision>
  <cp:lastPrinted>2013-06-04T09:09:00Z</cp:lastPrinted>
  <dcterms:created xsi:type="dcterms:W3CDTF">2014-01-22T15:06:00Z</dcterms:created>
  <dcterms:modified xsi:type="dcterms:W3CDTF">2014-01-22T15:06:00Z</dcterms:modified>
</cp:coreProperties>
</file>